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eastAsia="黑体"/>
          <w:sz w:val="32"/>
          <w:szCs w:val="32"/>
        </w:rPr>
      </w:pPr>
      <w:r>
        <w:rPr>
          <w:rFonts w:eastAsia="黑体"/>
          <w:sz w:val="32"/>
          <w:szCs w:val="32"/>
        </w:rPr>
        <w:t>附件2</w:t>
      </w:r>
    </w:p>
    <w:p>
      <w:pPr>
        <w:adjustRightInd w:val="0"/>
        <w:snapToGrid w:val="0"/>
        <w:spacing w:line="600" w:lineRule="exact"/>
        <w:jc w:val="center"/>
        <w:rPr>
          <w:rFonts w:eastAsia="方正小标宋简体"/>
          <w:sz w:val="44"/>
          <w:szCs w:val="44"/>
        </w:rPr>
      </w:pPr>
      <w:r>
        <w:rPr>
          <w:rFonts w:eastAsia="方正小标宋简体"/>
          <w:sz w:val="44"/>
          <w:szCs w:val="44"/>
        </w:rPr>
        <w:t>天津市工程技术系列技术经纪</w:t>
      </w:r>
    </w:p>
    <w:p>
      <w:pPr>
        <w:adjustRightInd w:val="0"/>
        <w:snapToGrid w:val="0"/>
        <w:spacing w:line="600" w:lineRule="exact"/>
        <w:jc w:val="center"/>
        <w:rPr>
          <w:rFonts w:eastAsia="仿宋_GB2312"/>
          <w:sz w:val="32"/>
          <w:szCs w:val="32"/>
        </w:rPr>
      </w:pPr>
      <w:r>
        <w:rPr>
          <w:rFonts w:eastAsia="方正小标宋简体"/>
          <w:sz w:val="44"/>
          <w:szCs w:val="44"/>
        </w:rPr>
        <w:t>专业职称评审材料申报说明</w:t>
      </w:r>
    </w:p>
    <w:p>
      <w:pPr>
        <w:spacing w:line="520" w:lineRule="exact"/>
        <w:ind w:firstLine="640" w:firstLineChars="200"/>
        <w:rPr>
          <w:rFonts w:eastAsia="仿宋_GB2312"/>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黑体"/>
          <w:sz w:val="32"/>
          <w:szCs w:val="32"/>
        </w:rPr>
      </w:pPr>
      <w:r>
        <w:rPr>
          <w:rFonts w:eastAsia="黑体"/>
          <w:sz w:val="32"/>
          <w:szCs w:val="32"/>
        </w:rPr>
        <w:t>一、《</w:t>
      </w:r>
      <w:r>
        <w:fldChar w:fldCharType="begin"/>
      </w:r>
      <w:r>
        <w:instrText xml:space="preserve"> HYPERLINK "职称表格/专业技术资格评审表.doc" </w:instrText>
      </w:r>
      <w:r>
        <w:fldChar w:fldCharType="separate"/>
      </w:r>
      <w:r>
        <w:rPr>
          <w:rFonts w:eastAsia="黑体"/>
          <w:sz w:val="32"/>
          <w:szCs w:val="32"/>
        </w:rPr>
        <w:t>专业技术资格评审表</w:t>
      </w:r>
      <w:r>
        <w:rPr>
          <w:rFonts w:eastAsia="黑体"/>
          <w:sz w:val="32"/>
          <w:szCs w:val="32"/>
        </w:rPr>
        <w:fldChar w:fldCharType="end"/>
      </w:r>
      <w:r>
        <w:rPr>
          <w:rFonts w:eastAsia="黑体"/>
          <w:sz w:val="32"/>
          <w:szCs w:val="32"/>
        </w:rPr>
        <w:t>》填报注意事项</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eastAsia="仿宋_GB2312"/>
          <w:sz w:val="32"/>
          <w:szCs w:val="32"/>
        </w:rPr>
        <w:t>1.从系统导出后采用A4纸</w:t>
      </w:r>
      <w:r>
        <w:rPr>
          <w:rFonts w:eastAsia="仿宋_GB2312"/>
          <w:sz w:val="32"/>
          <w:szCs w:val="32"/>
          <w:u w:val="single"/>
        </w:rPr>
        <w:t>正反面</w:t>
      </w:r>
      <w:r>
        <w:rPr>
          <w:rFonts w:eastAsia="仿宋_GB2312"/>
          <w:sz w:val="32"/>
          <w:szCs w:val="32"/>
        </w:rPr>
        <w:t>打印。</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eastAsia="仿宋_GB2312"/>
          <w:sz w:val="32"/>
          <w:szCs w:val="32"/>
        </w:rPr>
        <w:t>2.需要张贴个人照片，封面申报专业一定要填写清楚（工程技术系列技术经纪专业）。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eastAsia="仿宋_GB2312"/>
          <w:sz w:val="32"/>
          <w:szCs w:val="32"/>
        </w:rPr>
        <w:t>3.专业技术工作年限截止时间为申报当年的年底</w:t>
      </w:r>
      <w:r>
        <w:rPr>
          <w:rFonts w:hint="eastAsia" w:eastAsia="仿宋_GB2312"/>
          <w:sz w:val="32"/>
          <w:szCs w:val="32"/>
        </w:rPr>
        <w:t>（即2020年年底），请填写整数年。</w:t>
      </w:r>
    </w:p>
    <w:p>
      <w:pPr>
        <w:pStyle w:val="5"/>
        <w:keepNext w:val="0"/>
        <w:keepLines w:val="0"/>
        <w:pageBreakBefore w:val="0"/>
        <w:widowControl w:val="0"/>
        <w:kinsoku/>
        <w:wordWrap/>
        <w:overflowPunct/>
        <w:topLinePunct w:val="0"/>
        <w:autoSpaceDE/>
        <w:autoSpaceDN/>
        <w:bidi w:val="0"/>
        <w:snapToGrid/>
        <w:spacing w:line="560" w:lineRule="exact"/>
        <w:textAlignment w:val="auto"/>
        <w:rPr>
          <w:rFonts w:ascii="Times New Roman" w:hAnsi="Times New Roman" w:eastAsia="仿宋_GB2312"/>
          <w:szCs w:val="32"/>
        </w:rPr>
      </w:pPr>
      <w:r>
        <w:rPr>
          <w:rFonts w:ascii="Times New Roman" w:hAnsi="Times New Roman" w:eastAsia="仿宋_GB2312"/>
          <w:szCs w:val="32"/>
        </w:rPr>
        <w:t>4.原学历指参加工作前取得的国家教育部门承认的学历。后学历指参加工作后取得的学历。学历至少应在中专毕业及以上。后学历多于2个时，填写参评职称所用的学历即可。高中（或技校）毕业及以下不填写。</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eastAsia="仿宋_GB2312"/>
          <w:sz w:val="32"/>
          <w:szCs w:val="32"/>
        </w:rPr>
        <w:t>毕业院校：按毕业证书上的院校名称填写。</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eastAsia="仿宋_GB2312"/>
          <w:sz w:val="32"/>
          <w:szCs w:val="32"/>
        </w:rPr>
        <w:t>5.“所学专业”必须与毕业证书相符，“学位”应按照学位证书填写全称。</w:t>
      </w:r>
    </w:p>
    <w:p>
      <w:pPr>
        <w:pStyle w:val="5"/>
        <w:keepNext w:val="0"/>
        <w:keepLines w:val="0"/>
        <w:pageBreakBefore w:val="0"/>
        <w:widowControl w:val="0"/>
        <w:kinsoku/>
        <w:wordWrap/>
        <w:overflowPunct/>
        <w:topLinePunct w:val="0"/>
        <w:autoSpaceDE/>
        <w:autoSpaceDN/>
        <w:bidi w:val="0"/>
        <w:snapToGrid/>
        <w:spacing w:line="560" w:lineRule="exact"/>
        <w:textAlignment w:val="auto"/>
        <w:rPr>
          <w:rFonts w:ascii="Times New Roman" w:hAnsi="Times New Roman" w:eastAsia="仿宋_GB2312"/>
          <w:szCs w:val="32"/>
        </w:rPr>
      </w:pPr>
      <w:r>
        <w:rPr>
          <w:rFonts w:ascii="Times New Roman" w:hAnsi="Times New Roman" w:eastAsia="仿宋_GB2312"/>
          <w:szCs w:val="32"/>
        </w:rPr>
        <w:t>6.“参加何种学术团体，任何种职务有何种社会兼职”不包括政治团体等。如填写本项，请提供有关证明材料。</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hint="eastAsia" w:eastAsia="仿宋_GB2312"/>
          <w:sz w:val="32"/>
          <w:szCs w:val="32"/>
        </w:rPr>
        <w:t>7</w:t>
      </w:r>
      <w:r>
        <w:rPr>
          <w:rFonts w:eastAsia="仿宋_GB2312"/>
          <w:sz w:val="32"/>
          <w:szCs w:val="32"/>
        </w:rPr>
        <w:t>.参加外语、计算机考试情况。工程技术系列技术经纪专业不作要求，可不填。</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eastAsia="仿宋_GB2312"/>
          <w:sz w:val="32"/>
          <w:szCs w:val="32"/>
        </w:rPr>
      </w:pPr>
      <w:r>
        <w:rPr>
          <w:rFonts w:hint="eastAsia" w:eastAsia="仿宋_GB2312"/>
          <w:sz w:val="32"/>
          <w:szCs w:val="32"/>
        </w:rPr>
        <w:t>8</w:t>
      </w:r>
      <w:r>
        <w:rPr>
          <w:rFonts w:eastAsia="仿宋_GB2312"/>
          <w:sz w:val="32"/>
          <w:szCs w:val="32"/>
        </w:rPr>
        <w:t>.“基础理论知识、专业知识</w:t>
      </w:r>
      <w:r>
        <w:rPr>
          <w:rFonts w:hint="eastAsia" w:eastAsia="仿宋_GB2312"/>
          <w:sz w:val="32"/>
          <w:szCs w:val="32"/>
        </w:rPr>
        <w:t>继续教育</w:t>
      </w:r>
      <w:r>
        <w:rPr>
          <w:rFonts w:eastAsia="仿宋_GB2312"/>
          <w:sz w:val="32"/>
          <w:szCs w:val="32"/>
        </w:rPr>
        <w:t>情况”。填写与本人所从事及申报专业工作相关的内容，以近五年的培训情况为宜。要按照《天津市专业技术人员和管理人员继续教育条例》要求，初级、中级专业技术人员脱产、半脱产接受继续教育的时间，每人每年累计不得少于12天（96学时）；具有高级专业技术职称和从事高新技术工作的专业技术人员脱产、半脱产接受继续教育的时间，每人每年累计不得少于18天（144学时）。继续教育学时要满足申报相应级别职称的条件要求。若培训内容较多，以专业培训时间较长、有结业证书的为主。本项填写内容应与《继续教育证书》中内容相符。</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hint="eastAsia" w:eastAsia="仿宋_GB2312"/>
          <w:sz w:val="32"/>
          <w:szCs w:val="32"/>
        </w:rPr>
        <w:t>9</w:t>
      </w:r>
      <w:r>
        <w:rPr>
          <w:rFonts w:eastAsia="仿宋_GB2312"/>
          <w:sz w:val="32"/>
          <w:szCs w:val="32"/>
        </w:rPr>
        <w:t>.“任现职后主要专业技术工作业绩成果”之“工作内容、角色（主持、独立承担及参加的名次）”项为必填项，每项工作中必须反映本人的角色，即必须出现以下词句：“主持”、“独立承担”或“参加”之一。“完成情况及效果（获何奖励、级别、效益）”，切不可用“完成”或“获得好评”等词填写，应使用专业术语（以上级评价为主）描述完成情况及效果（用有关数据表述）。</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0</w:t>
      </w:r>
      <w:r>
        <w:rPr>
          <w:rFonts w:eastAsia="仿宋_GB2312"/>
          <w:sz w:val="32"/>
          <w:szCs w:val="32"/>
        </w:rPr>
        <w:t>.“任现职后著作、论文及重要技术报告情况”。必须填写论文“名称”及“内容提要”、发表在期刊日期及名称。如论文为合著，必须注明作者名次；如在外文期刊上发表，应提供中文译稿。</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1</w:t>
      </w:r>
      <w:r>
        <w:rPr>
          <w:rFonts w:eastAsia="仿宋_GB2312"/>
          <w:sz w:val="32"/>
          <w:szCs w:val="32"/>
        </w:rPr>
        <w:t>.“任职期间年度及任职期满考核结果”栏，“任职期间年度考核结果”应根据《专业技术人员考绩卡片》的“单位考核评语”逐年填写。“任职期满考核结果”是根据历年考核结果对任期期满的综合评价。</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2</w:t>
      </w:r>
      <w:r>
        <w:rPr>
          <w:rFonts w:eastAsia="仿宋_GB2312"/>
          <w:sz w:val="32"/>
          <w:szCs w:val="32"/>
        </w:rPr>
        <w:t>.“单位推荐意见”栏，各单位应由有关领导、技术专家或骨干以及专业技术人员代表组成推荐委员会或推荐小组，以无记名投票表决的方式提出推荐意见。同意推荐票数未超过一半的，单位不得推荐。由单位人事部门填写单位推荐委员会或推荐小组投票表决数及公示情况（公示期及公示结果，公示格式见附件</w:t>
      </w:r>
      <w:r>
        <w:rPr>
          <w:rFonts w:hint="eastAsia" w:eastAsia="仿宋_GB2312"/>
          <w:sz w:val="32"/>
          <w:szCs w:val="32"/>
        </w:rPr>
        <w:t>3-3</w:t>
      </w:r>
      <w:r>
        <w:rPr>
          <w:rFonts w:eastAsia="仿宋_GB2312"/>
          <w:sz w:val="32"/>
          <w:szCs w:val="32"/>
        </w:rPr>
        <w:t>）。未经公示的评审材料，不予受理。</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黑体"/>
          <w:sz w:val="32"/>
          <w:szCs w:val="32"/>
        </w:rPr>
      </w:pPr>
      <w:r>
        <w:rPr>
          <w:rFonts w:eastAsia="黑体"/>
          <w:sz w:val="32"/>
          <w:szCs w:val="32"/>
        </w:rPr>
        <w:t>二、《申报专业技术资格人员情况简表》填写注意事项</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eastAsia="仿宋_GB2312"/>
          <w:sz w:val="32"/>
          <w:szCs w:val="32"/>
        </w:rPr>
        <w:t>要求从信息系统导出后用A3纸打印（公章不得复印）。填表说明与《专业技术资格评审表》基本相同。“任现职后主要业绩”中应注明取得时间。同时应保持本表与上表的一致性（包括申报人员信息、业绩等情况）。</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eastAsia="黑体"/>
          <w:sz w:val="32"/>
          <w:szCs w:val="32"/>
        </w:rPr>
      </w:pPr>
      <w:r>
        <w:rPr>
          <w:rFonts w:hint="eastAsia" w:eastAsia="黑体"/>
          <w:sz w:val="32"/>
          <w:szCs w:val="32"/>
        </w:rPr>
        <w:t>三</w:t>
      </w:r>
      <w:r>
        <w:rPr>
          <w:rFonts w:eastAsia="黑体"/>
          <w:sz w:val="32"/>
          <w:szCs w:val="32"/>
        </w:rPr>
        <w:t>、其他注意事项</w:t>
      </w:r>
    </w:p>
    <w:p>
      <w:pPr>
        <w:pStyle w:val="3"/>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sz w:val="32"/>
          <w:szCs w:val="32"/>
        </w:rPr>
      </w:pPr>
      <w:r>
        <w:rPr>
          <w:rFonts w:hint="eastAsia"/>
          <w:sz w:val="32"/>
          <w:szCs w:val="32"/>
        </w:rPr>
        <w:t>1</w:t>
      </w:r>
      <w:r>
        <w:rPr>
          <w:sz w:val="32"/>
          <w:szCs w:val="32"/>
        </w:rPr>
        <w:t>.申报人员应根据本人申报职称级别认真填写相关附件材料，并签署“申报人声明”</w:t>
      </w:r>
      <w:r>
        <w:rPr>
          <w:rFonts w:hint="eastAsia"/>
          <w:sz w:val="32"/>
          <w:szCs w:val="32"/>
        </w:rPr>
        <w:t>，</w:t>
      </w:r>
      <w:r>
        <w:rPr>
          <w:sz w:val="32"/>
          <w:szCs w:val="32"/>
        </w:rPr>
        <w:t>将《申报XXX资格评审材料》表贴在材料袋正面。工作人员应按所列项目逐项审核。</w:t>
      </w:r>
      <w:r>
        <w:rPr>
          <w:rFonts w:hint="eastAsia"/>
          <w:sz w:val="32"/>
          <w:szCs w:val="32"/>
        </w:rPr>
        <w:t>相关模板见附件3-1、3-2。</w:t>
      </w:r>
    </w:p>
    <w:p>
      <w:pPr>
        <w:pStyle w:val="3"/>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sz w:val="32"/>
          <w:szCs w:val="32"/>
        </w:rPr>
      </w:pPr>
      <w:r>
        <w:rPr>
          <w:rFonts w:hint="eastAsia"/>
          <w:sz w:val="32"/>
          <w:szCs w:val="32"/>
        </w:rPr>
        <w:t>2</w:t>
      </w:r>
      <w:r>
        <w:rPr>
          <w:sz w:val="32"/>
          <w:szCs w:val="32"/>
        </w:rPr>
        <w:t>.上述涉及的各类证书复印件均采用A4复印纸，并加盖单位人事部门公章。</w:t>
      </w:r>
    </w:p>
    <w:p>
      <w:pPr>
        <w:pStyle w:val="3"/>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sz w:val="32"/>
          <w:szCs w:val="32"/>
        </w:rPr>
      </w:pPr>
      <w:r>
        <w:rPr>
          <w:rFonts w:hint="eastAsia"/>
          <w:sz w:val="32"/>
          <w:szCs w:val="32"/>
        </w:rPr>
        <w:t>3</w:t>
      </w:r>
      <w:r>
        <w:rPr>
          <w:sz w:val="32"/>
          <w:szCs w:val="32"/>
        </w:rPr>
        <w:t>.为提高审核进度，请按照材料明细的顺序码放申报材料。</w:t>
      </w:r>
    </w:p>
    <w:p/>
    <w:p>
      <w:pPr>
        <w:bidi w:val="0"/>
        <w:jc w:val="center"/>
        <w:rPr>
          <w:rFonts w:ascii="Times New Roman" w:hAnsi="Times New Roman" w:eastAsia="宋体" w:cs="Times New Roman"/>
          <w:kern w:val="2"/>
          <w:sz w:val="21"/>
          <w:szCs w:val="24"/>
          <w:lang w:val="en-US" w:eastAsia="zh-CN" w:bidi="ar-SA"/>
        </w:rPr>
      </w:pPr>
      <w:bookmarkStart w:id="0" w:name="_GoBack"/>
      <w:bookmarkEnd w:id="0"/>
    </w:p>
    <w:sectPr>
      <w:footerReference r:id="rId3" w:type="default"/>
      <w:footerReference r:id="rId4" w:type="even"/>
      <w:pgSz w:w="11907" w:h="16840"/>
      <w:pgMar w:top="2041" w:right="1531" w:bottom="2041" w:left="1531" w:header="851" w:footer="992" w:gutter="0"/>
      <w:pgNumType w:fmt="numberInDash"/>
      <w:cols w:space="425" w:num="1"/>
      <w:docGrid w:type="lines"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367030" cy="2254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7030" cy="2254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Style w:val="10"/>
                              <w:rFonts w:hint="eastAsia" w:asciiTheme="minorEastAsia" w:hAnsiTheme="minorEastAsia" w:eastAsiaTheme="minorEastAsia" w:cstheme="minorEastAsia"/>
                              <w:sz w:val="28"/>
                              <w:szCs w:val="28"/>
                            </w:rPr>
                          </w:pPr>
                          <w:r>
                            <w:rPr>
                              <w:rStyle w:val="10"/>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Style w:val="10"/>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1</w:t>
                          </w:r>
                          <w:r>
                            <w:rPr>
                              <w:rStyle w:val="10"/>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75pt;height:17.75pt;width:28.9pt;mso-position-horizontal:outside;mso-position-horizontal-relative:margin;z-index:251658240;mso-width-relative:page;mso-height-relative:page;" filled="f" stroked="f" coordsize="21600,21600" o:gfxdata="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A8EHNR2gAAAAoBAAAPAAAAAAAAAAEAIAAAADgAAABkcnMvZG93bnJldi54&#10;bWxQSwECFAAUAAAACACHTuJA4SuNQsYCAADWBQAADgAAAAAAAAABACAAAAA/AQAAZHJzL2Uyb0Rv&#10;Yy54bWxQSwUGAAAAAAYABgBZAQAAdwYAAAAA&#10;">
              <v:fill on="f" focussize="0,0"/>
              <v:stroke on="f" weight="0.5pt"/>
              <v:imagedata o:title=""/>
              <o:lock v:ext="edit" aspectratio="f"/>
              <v:textbox inset="0mm,0mm,0mm,0mm">
                <w:txbxContent>
                  <w:p>
                    <w:pPr>
                      <w:pStyle w:val="6"/>
                      <w:rPr>
                        <w:rStyle w:val="10"/>
                        <w:rFonts w:hint="eastAsia" w:asciiTheme="minorEastAsia" w:hAnsiTheme="minorEastAsia" w:eastAsiaTheme="minorEastAsia" w:cstheme="minorEastAsia"/>
                        <w:sz w:val="28"/>
                        <w:szCs w:val="28"/>
                      </w:rPr>
                    </w:pPr>
                    <w:r>
                      <w:rPr>
                        <w:rStyle w:val="10"/>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Style w:val="10"/>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1</w:t>
                    </w:r>
                    <w:r>
                      <w:rPr>
                        <w:rStyle w:val="10"/>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35"/>
    <w:rsid w:val="00602DCE"/>
    <w:rsid w:val="00C973C0"/>
    <w:rsid w:val="00D44635"/>
    <w:rsid w:val="024B166E"/>
    <w:rsid w:val="083571F7"/>
    <w:rsid w:val="11075FFB"/>
    <w:rsid w:val="14A12E6B"/>
    <w:rsid w:val="151816B5"/>
    <w:rsid w:val="17982227"/>
    <w:rsid w:val="1DA8185C"/>
    <w:rsid w:val="1F256D7F"/>
    <w:rsid w:val="1F960AFF"/>
    <w:rsid w:val="21ED174D"/>
    <w:rsid w:val="286922B3"/>
    <w:rsid w:val="2C930A9C"/>
    <w:rsid w:val="2D4C2D97"/>
    <w:rsid w:val="2EC14674"/>
    <w:rsid w:val="2F5B6E3C"/>
    <w:rsid w:val="327377BC"/>
    <w:rsid w:val="34B249D8"/>
    <w:rsid w:val="45335597"/>
    <w:rsid w:val="479C51DB"/>
    <w:rsid w:val="4C27496E"/>
    <w:rsid w:val="566F61A3"/>
    <w:rsid w:val="59881E82"/>
    <w:rsid w:val="5B5E6DAF"/>
    <w:rsid w:val="5C9430AB"/>
    <w:rsid w:val="5CD55AD3"/>
    <w:rsid w:val="5FDF7AD2"/>
    <w:rsid w:val="66F43EB4"/>
    <w:rsid w:val="69A31317"/>
    <w:rsid w:val="71713F20"/>
    <w:rsid w:val="75F78EC3"/>
    <w:rsid w:val="E5FBE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left="300" w:leftChars="143" w:firstLine="540" w:firstLineChars="180"/>
    </w:pPr>
    <w:rPr>
      <w:rFonts w:eastAsia="仿宋_GB2312"/>
      <w:sz w:val="30"/>
      <w:szCs w:val="20"/>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spacing w:line="360" w:lineRule="auto"/>
      <w:ind w:firstLine="640" w:firstLineChars="200"/>
    </w:pPr>
    <w:rPr>
      <w:rFonts w:ascii="宋体" w:hAnsi="宋体"/>
      <w:sz w:val="32"/>
    </w:rPr>
  </w:style>
  <w:style w:type="paragraph" w:styleId="6">
    <w:name w:val="footer"/>
    <w:basedOn w:val="1"/>
    <w:qFormat/>
    <w:uiPriority w:val="0"/>
    <w:pPr>
      <w:tabs>
        <w:tab w:val="center" w:pos="4153"/>
        <w:tab w:val="right" w:pos="8306"/>
      </w:tabs>
      <w:snapToGrid w:val="0"/>
      <w:jc w:val="left"/>
    </w:pPr>
    <w:rPr>
      <w:rFonts w:eastAsia="仿宋_GB2312"/>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223</Words>
  <Characters>1273</Characters>
  <Lines>10</Lines>
  <Paragraphs>2</Paragraphs>
  <TotalTime>1</TotalTime>
  <ScaleCrop>false</ScaleCrop>
  <LinksUpToDate>false</LinksUpToDate>
  <CharactersWithSpaces>1494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2021-01-15T11:03:00Z</dcterms:created>
  <dc:creator>lenovo</dc:creator>
  <cp:lastModifiedBy>樊少杰</cp:lastModifiedBy>
  <cp:lastPrinted>2021-01-26T14:18:32Z</cp:lastPrinted>
  <dcterms:modified xsi:type="dcterms:W3CDTF">2021-01-26T14:18:34Z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